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4" w:lineRule="exact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浙江省建设工程专业工程师职务任职资格自评表</w:t>
      </w:r>
    </w:p>
    <w:tbl>
      <w:tblPr>
        <w:tblStyle w:val="3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89"/>
        <w:gridCol w:w="275"/>
        <w:gridCol w:w="264"/>
        <w:gridCol w:w="859"/>
        <w:gridCol w:w="172"/>
        <w:gridCol w:w="166"/>
        <w:gridCol w:w="266"/>
        <w:gridCol w:w="111"/>
        <w:gridCol w:w="357"/>
        <w:gridCol w:w="124"/>
        <w:gridCol w:w="85"/>
        <w:gridCol w:w="121"/>
        <w:gridCol w:w="540"/>
        <w:gridCol w:w="125"/>
        <w:gridCol w:w="51"/>
        <w:gridCol w:w="299"/>
        <w:gridCol w:w="364"/>
        <w:gridCol w:w="47"/>
        <w:gridCol w:w="74"/>
        <w:gridCol w:w="252"/>
        <w:gridCol w:w="230"/>
        <w:gridCol w:w="146"/>
        <w:gridCol w:w="101"/>
        <w:gridCol w:w="145"/>
        <w:gridCol w:w="606"/>
        <w:gridCol w:w="156"/>
        <w:gridCol w:w="132"/>
        <w:gridCol w:w="101"/>
        <w:gridCol w:w="144"/>
        <w:gridCol w:w="26"/>
        <w:gridCol w:w="56"/>
        <w:gridCol w:w="478"/>
        <w:gridCol w:w="232"/>
        <w:gridCol w:w="100"/>
        <w:gridCol w:w="607"/>
        <w:gridCol w:w="66"/>
        <w:gridCol w:w="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077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姓名</w:t>
            </w: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单位</w:t>
            </w:r>
          </w:p>
        </w:tc>
        <w:tc>
          <w:tcPr>
            <w:tcW w:w="3310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25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申报类别</w:t>
            </w:r>
          </w:p>
        </w:tc>
        <w:tc>
          <w:tcPr>
            <w:tcW w:w="1350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341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正常申报口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技能人才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申报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02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机关调出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申报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221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转评申报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214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其他申报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140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所学专业</w:t>
            </w:r>
          </w:p>
        </w:tc>
        <w:tc>
          <w:tcPr>
            <w:tcW w:w="704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05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申报专业</w:t>
            </w:r>
          </w:p>
        </w:tc>
        <w:tc>
          <w:tcPr>
            <w:tcW w:w="57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802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bookmarkStart w:id="0" w:name="_GoBack" w:colFirst="1" w:colLast="9"/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控制项</w:t>
            </w:r>
          </w:p>
        </w:tc>
        <w:tc>
          <w:tcPr>
            <w:tcW w:w="2113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思想道德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2113" w:type="dxa"/>
            <w:gridSpan w:val="10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年度考核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2113" w:type="dxa"/>
            <w:gridSpan w:val="1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继续教育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2116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专业理论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8007" w:type="dxa"/>
            <w:gridSpan w:val="3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评分项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  <w:tc>
          <w:tcPr>
            <w:tcW w:w="643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802" w:type="dxa"/>
            <w:gridSpan w:val="2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学历学位</w:t>
            </w:r>
          </w:p>
        </w:tc>
        <w:tc>
          <w:tcPr>
            <w:tcW w:w="1736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本科以上</w:t>
            </w:r>
          </w:p>
        </w:tc>
        <w:tc>
          <w:tcPr>
            <w:tcW w:w="1604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03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大专</w:t>
            </w:r>
          </w:p>
        </w:tc>
        <w:tc>
          <w:tcPr>
            <w:tcW w:w="839" w:type="dxa"/>
            <w:gridSpan w:val="4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经历与能力</w:t>
            </w:r>
          </w:p>
        </w:tc>
        <w:tc>
          <w:tcPr>
            <w:tcW w:w="995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项以上</w:t>
            </w:r>
          </w:p>
        </w:tc>
        <w:tc>
          <w:tcPr>
            <w:tcW w:w="995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 项</w:t>
            </w:r>
          </w:p>
        </w:tc>
        <w:tc>
          <w:tcPr>
            <w:tcW w:w="1036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 项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80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36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604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839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95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10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995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8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036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6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538" w:type="dxa"/>
            <w:gridSpan w:val="7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论文著作</w:t>
            </w:r>
          </w:p>
        </w:tc>
        <w:tc>
          <w:tcPr>
            <w:tcW w:w="2079" w:type="dxa"/>
            <w:gridSpan w:val="10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487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水平</w:t>
            </w:r>
          </w:p>
        </w:tc>
        <w:tc>
          <w:tcPr>
            <w:tcW w:w="967" w:type="dxa"/>
            <w:gridSpan w:val="5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执业资格</w:t>
            </w:r>
          </w:p>
        </w:tc>
        <w:tc>
          <w:tcPr>
            <w:tcW w:w="2423" w:type="dxa"/>
            <w:gridSpan w:val="1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二级以上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538" w:type="dxa"/>
            <w:gridSpan w:val="7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43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～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</w:t>
            </w:r>
          </w:p>
        </w:tc>
        <w:tc>
          <w:tcPr>
            <w:tcW w:w="1136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67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3" w:type="dxa"/>
            <w:gridSpan w:val="1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工作业绩</w:t>
            </w:r>
          </w:p>
        </w:tc>
        <w:tc>
          <w:tcPr>
            <w:tcW w:w="628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工程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60</w:t>
            </w:r>
          </w:p>
        </w:tc>
        <w:tc>
          <w:tcPr>
            <w:tcW w:w="1197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规划与设计</w:t>
            </w: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中等复杂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60/项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20/项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9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一般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30/项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15/项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97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施工与监理</w:t>
            </w: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中等复杂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60/项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20/项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9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一般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30/项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15/项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97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技术管理</w:t>
            </w: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政府类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60/项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20/项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9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企业类</w:t>
            </w:r>
          </w:p>
        </w:tc>
        <w:tc>
          <w:tcPr>
            <w:tcW w:w="1500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30/项</w:t>
            </w:r>
          </w:p>
        </w:tc>
        <w:tc>
          <w:tcPr>
            <w:tcW w:w="874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139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15/项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科研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1931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设区市（厅）级以上</w:t>
            </w:r>
          </w:p>
        </w:tc>
        <w:tc>
          <w:tcPr>
            <w:tcW w:w="170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10/项</w:t>
            </w:r>
          </w:p>
        </w:tc>
        <w:tc>
          <w:tcPr>
            <w:tcW w:w="850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039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5/项</w:t>
            </w:r>
          </w:p>
        </w:tc>
        <w:tc>
          <w:tcPr>
            <w:tcW w:w="1137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31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县（市、区）级</w:t>
            </w:r>
          </w:p>
        </w:tc>
        <w:tc>
          <w:tcPr>
            <w:tcW w:w="170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8/项</w:t>
            </w:r>
          </w:p>
        </w:tc>
        <w:tc>
          <w:tcPr>
            <w:tcW w:w="850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1039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参与 4/项</w:t>
            </w:r>
          </w:p>
        </w:tc>
        <w:tc>
          <w:tcPr>
            <w:tcW w:w="1137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获奖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59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科学技术奖</w:t>
            </w:r>
          </w:p>
        </w:tc>
        <w:tc>
          <w:tcPr>
            <w:tcW w:w="3154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县（市、区）级二等奖以上</w:t>
            </w:r>
          </w:p>
        </w:tc>
        <w:tc>
          <w:tcPr>
            <w:tcW w:w="17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获奖者 10/项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5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3154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县（市、区）级三等奖</w:t>
            </w:r>
          </w:p>
        </w:tc>
        <w:tc>
          <w:tcPr>
            <w:tcW w:w="17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获奖者 6/项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59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工程奖</w:t>
            </w:r>
          </w:p>
        </w:tc>
        <w:tc>
          <w:tcPr>
            <w:tcW w:w="3154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设区市级以上</w:t>
            </w:r>
          </w:p>
        </w:tc>
        <w:tc>
          <w:tcPr>
            <w:tcW w:w="17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获奖者 10/项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5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3154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县（市、区）级</w:t>
            </w:r>
          </w:p>
        </w:tc>
        <w:tc>
          <w:tcPr>
            <w:tcW w:w="17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获奖者 6/项</w:t>
            </w:r>
          </w:p>
        </w:tc>
        <w:tc>
          <w:tcPr>
            <w:tcW w:w="892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专利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w w:val="102"/>
                <w:sz w:val="20"/>
                <w:szCs w:val="20"/>
              </w:rPr>
              <w:t>5</w:t>
            </w:r>
          </w:p>
        </w:tc>
        <w:tc>
          <w:tcPr>
            <w:tcW w:w="22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发明专利</w:t>
            </w:r>
          </w:p>
        </w:tc>
        <w:tc>
          <w:tcPr>
            <w:tcW w:w="1752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发明人</w:t>
            </w:r>
          </w:p>
        </w:tc>
        <w:tc>
          <w:tcPr>
            <w:tcW w:w="138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26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实用新型专利</w:t>
            </w:r>
          </w:p>
        </w:tc>
        <w:tc>
          <w:tcPr>
            <w:tcW w:w="1752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发明人</w:t>
            </w:r>
          </w:p>
        </w:tc>
        <w:tc>
          <w:tcPr>
            <w:tcW w:w="138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26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1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软件著作权</w:t>
            </w:r>
          </w:p>
        </w:tc>
        <w:tc>
          <w:tcPr>
            <w:tcW w:w="1752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发明人</w:t>
            </w:r>
          </w:p>
        </w:tc>
        <w:tc>
          <w:tcPr>
            <w:tcW w:w="1384" w:type="dxa"/>
            <w:gridSpan w:val="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sym w:font="Wingdings 2" w:char="00A3"/>
            </w:r>
          </w:p>
        </w:tc>
        <w:tc>
          <w:tcPr>
            <w:tcW w:w="126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标准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2977" w:type="dxa"/>
            <w:gridSpan w:val="1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国家、行业、地方标准、标准设计图集、全国统一定额、地方定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额和国家级工法</w:t>
            </w:r>
          </w:p>
        </w:tc>
        <w:tc>
          <w:tcPr>
            <w:tcW w:w="2879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</w:rPr>
              <w:t>编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制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0"/>
                <w:szCs w:val="20"/>
              </w:rPr>
              <w:t>10/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810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9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977" w:type="dxa"/>
            <w:gridSpan w:val="1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15"/>
                <w:sz w:val="20"/>
                <w:szCs w:val="20"/>
              </w:rPr>
              <w:t>团体标准、地方定额、省级工法、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导则和技术规定</w:t>
            </w:r>
          </w:p>
        </w:tc>
        <w:tc>
          <w:tcPr>
            <w:tcW w:w="2879" w:type="dxa"/>
            <w:gridSpan w:val="16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0"/>
                <w:szCs w:val="20"/>
              </w:rPr>
              <w:t>编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制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6/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</w:t>
            </w:r>
          </w:p>
        </w:tc>
        <w:tc>
          <w:tcPr>
            <w:tcW w:w="810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w w:val="10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28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示范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w w:val="102"/>
                <w:sz w:val="20"/>
                <w:szCs w:val="20"/>
              </w:rPr>
              <w:t>5</w:t>
            </w:r>
          </w:p>
        </w:tc>
        <w:tc>
          <w:tcPr>
            <w:tcW w:w="1463" w:type="dxa"/>
            <w:gridSpan w:val="4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技术骨干 5/项</w:t>
            </w:r>
          </w:p>
        </w:tc>
        <w:tc>
          <w:tcPr>
            <w:tcW w:w="1463" w:type="dxa"/>
            <w:gridSpan w:val="7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  <w:u w:val="none"/>
                <w:lang w:val="en-US" w:eastAsia="zh-CN"/>
              </w:rPr>
              <w:t>项</w:t>
            </w:r>
          </w:p>
        </w:tc>
        <w:tc>
          <w:tcPr>
            <w:tcW w:w="1463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参编 3/项</w:t>
            </w:r>
          </w:p>
        </w:tc>
        <w:tc>
          <w:tcPr>
            <w:tcW w:w="1467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71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8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w w:val="10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项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7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其他</w:t>
            </w:r>
          </w:p>
        </w:tc>
        <w:tc>
          <w:tcPr>
            <w:tcW w:w="628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0"/>
                <w:szCs w:val="20"/>
              </w:rPr>
              <w:t>职业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0"/>
                <w:szCs w:val="20"/>
              </w:rPr>
              <w:t>道德</w:t>
            </w:r>
          </w:p>
        </w:tc>
        <w:tc>
          <w:tcPr>
            <w:tcW w:w="6666" w:type="dxa"/>
            <w:gridSpan w:val="31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9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w w:val="10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～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8007" w:type="dxa"/>
            <w:gridSpan w:val="3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9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自评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  <w:tc>
          <w:tcPr>
            <w:tcW w:w="12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</w:tbl>
    <w:tbl>
      <w:tblPr>
        <w:tblStyle w:val="3"/>
        <w:tblpPr w:leftFromText="180" w:rightFromText="180" w:vertAnchor="text" w:horzAnchor="margin" w:tblpXSpec="center" w:tblpY="98"/>
        <w:tblW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092"/>
        <w:gridCol w:w="1204"/>
        <w:gridCol w:w="1359"/>
        <w:gridCol w:w="1077"/>
        <w:gridCol w:w="1061"/>
        <w:gridCol w:w="1134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487" w:type="dxa"/>
            <w:gridSpan w:val="8"/>
            <w:noWrap w:val="0"/>
            <w:vAlign w:val="center"/>
          </w:tcPr>
          <w:p>
            <w:pPr>
              <w:pStyle w:val="2"/>
              <w:spacing w:before="6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推荐专家意见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42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推荐专家1</w:t>
            </w:r>
          </w:p>
        </w:tc>
        <w:tc>
          <w:tcPr>
            <w:tcW w:w="4745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推荐专家2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</w:t>
            </w:r>
          </w:p>
        </w:tc>
        <w:tc>
          <w:tcPr>
            <w:tcW w:w="10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单 位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单 位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职称</w:t>
            </w:r>
          </w:p>
        </w:tc>
        <w:tc>
          <w:tcPr>
            <w:tcW w:w="10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从事专业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职称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从事专业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手机</w:t>
            </w:r>
          </w:p>
        </w:tc>
        <w:tc>
          <w:tcPr>
            <w:tcW w:w="36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手机</w:t>
            </w:r>
          </w:p>
        </w:tc>
        <w:tc>
          <w:tcPr>
            <w:tcW w:w="36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1" w:hRule="atLeast"/>
        </w:trPr>
        <w:tc>
          <w:tcPr>
            <w:tcW w:w="4742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推荐意见：</w:t>
            </w: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经对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的《浙江省建设工程专业工程师职务任职资格自评表》审核，本人愿意推荐其参加评审。</w:t>
            </w: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签名：</w:t>
            </w: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年   月   日  </w:t>
            </w:r>
          </w:p>
        </w:tc>
        <w:tc>
          <w:tcPr>
            <w:tcW w:w="4745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推荐意见：</w:t>
            </w: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经对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的《浙江省建设工程专业工程师职务任职资格自评表》审核，本人愿意推荐其参加评审。</w:t>
            </w: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签名：</w:t>
            </w: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年   月   日  </w:t>
            </w:r>
          </w:p>
        </w:tc>
      </w:tr>
    </w:tbl>
    <w:p>
      <w:pPr>
        <w:ind w:firstLine="8848" w:firstLineChars="2800"/>
        <w:rPr>
          <w:rFonts w:hint="eastAsia" w:ascii="仿宋_GB2312" w:hAnsi="仿宋_GB2312" w:eastAsia="仿宋_GB2312" w:cs="仿宋_GB2312"/>
          <w:lang w:eastAsia="zh-CN"/>
        </w:rPr>
      </w:pPr>
    </w:p>
    <w:sectPr>
      <w:pgSz w:w="11906" w:h="16838"/>
      <w:pgMar w:top="1984" w:right="1531" w:bottom="1757" w:left="1531" w:header="851" w:footer="1559" w:gutter="0"/>
      <w:cols w:space="720" w:num="1"/>
      <w:rtlGutter w:val="0"/>
      <w:docGrid w:type="linesAndChars" w:linePitch="595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oto Sans CJK HK">
    <w:altName w:val="Lohit Devanagari"/>
    <w:panose1 w:val="020B0600000000000000"/>
    <w:charset w:val="00"/>
    <w:family w:val="swiss"/>
    <w:pitch w:val="default"/>
    <w:sig w:usb0="00000000" w:usb1="00000000" w:usb2="00000016" w:usb3="00000000" w:csb0="603A0107" w:csb1="00000000"/>
  </w:font>
  <w:font w:name="Lohit Devanagari">
    <w:panose1 w:val="020B0600000000000000"/>
    <w:charset w:val="00"/>
    <w:family w:val="auto"/>
    <w:pitch w:val="default"/>
    <w:sig w:usb0="80008023" w:usb1="00002042" w:usb2="00000000" w:usb3="00000000" w:csb0="00000001" w:csb1="00000000"/>
  </w:font>
  <w:font w:name="Droid Sans Fallback">
    <w:panose1 w:val="020B0502000000000001"/>
    <w:charset w:val="86"/>
    <w:family w:val="swiss"/>
    <w:pitch w:val="default"/>
    <w:sig w:usb0="910002FF" w:usb1="2BDFFCFB" w:usb2="00000036" w:usb3="00000000" w:csb0="203F01FF" w:csb1="D7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158"/>
  <w:drawingGridVerticalSpacing w:val="156"/>
  <w:displayHorizontalDrawingGridEvery w:val="2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E7508"/>
    <w:rsid w:val="17BF1A60"/>
    <w:rsid w:val="28E725EE"/>
    <w:rsid w:val="2EB7E22F"/>
    <w:rsid w:val="3BFBC94D"/>
    <w:rsid w:val="3FD739A0"/>
    <w:rsid w:val="4AFE7508"/>
    <w:rsid w:val="77F68183"/>
    <w:rsid w:val="7FFB5AFD"/>
    <w:rsid w:val="8FFFAD8C"/>
    <w:rsid w:val="CFEF767D"/>
    <w:rsid w:val="DFBFD4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CJK HK" w:hAnsi="Noto Sans CJK HK" w:eastAsia="仿宋_GB2312" w:cs="Noto Sans CJK HK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CJK HK" w:hAnsi="Noto Sans CJK HK" w:eastAsia="Noto Sans CJK HK" w:cs="Noto Sans CJK HK"/>
      <w:sz w:val="31"/>
      <w:szCs w:val="31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Droid Sans Fallback" w:hAnsi="Droid Sans Fallback" w:eastAsia="Droid Sans Fallback" w:cs="Droid Sans Fallback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2023-06-08T16:05:00Z</dcterms:created>
  <dc:creator>tzjs</dc:creator>
  <cp:lastModifiedBy>tzjs</cp:lastModifiedBy>
  <dcterms:modified xsi:type="dcterms:W3CDTF">2023-06-07T17:15:56Z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E5B40A8EC76940F37940806414859819</vt:lpwstr>
  </property>
</Properties>
</file>